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>Безопасные шаги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>на пути к безопасности на дороге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I. Что должны знать родители о своем ребенке?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000000"/>
          <w:sz w:val="27"/>
          <w:szCs w:val="27"/>
          <w:lang w:eastAsia="ru-RU"/>
        </w:rPr>
        <w:t>В 3-4 года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 xml:space="preserve">ребенок может отличить движущуюся машину от </w:t>
      </w:r>
      <w:proofErr w:type="gram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стоя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щей</w:t>
      </w:r>
      <w:proofErr w:type="gram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, но он уверен, что машина останавливается мгновенно.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000000"/>
          <w:sz w:val="27"/>
          <w:szCs w:val="27"/>
          <w:lang w:eastAsia="ru-RU"/>
        </w:rPr>
        <w:t>В 6 лет</w:t>
      </w:r>
      <w:r w:rsidRPr="00B6358F">
        <w:rPr>
          <w:rFonts w:ascii="Garamond" w:eastAsia="Times New Roman" w:hAnsi="Garamond" w:cs="Arial"/>
          <w:i/>
          <w:iCs/>
          <w:color w:val="000000"/>
          <w:sz w:val="27"/>
          <w:szCs w:val="27"/>
          <w:lang w:eastAsia="ru-RU"/>
        </w:rPr>
        <w:t> -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боковым зрением он видит примерно 2/3 того, что видят взрослые; не умеет определить, что движется быстрее: вело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 xml:space="preserve">сипед или спортивная машина; не умеет правильно распределять внимание и отделять существенное от </w:t>
      </w:r>
      <w:proofErr w:type="gram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незначительного</w:t>
      </w:r>
      <w:proofErr w:type="gram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000000"/>
          <w:sz w:val="27"/>
          <w:szCs w:val="27"/>
          <w:lang w:eastAsia="ru-RU"/>
        </w:rPr>
        <w:t>В 7 лет</w:t>
      </w:r>
      <w:r w:rsidRPr="00B6358F">
        <w:rPr>
          <w:rFonts w:ascii="Garamond" w:eastAsia="Times New Roman" w:hAnsi="Garamond" w:cs="Arial"/>
          <w:i/>
          <w:iCs/>
          <w:color w:val="000000"/>
          <w:sz w:val="27"/>
          <w:szCs w:val="27"/>
          <w:lang w:eastAsia="ru-RU"/>
        </w:rPr>
        <w:t> -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более уверенно отличает правую сторону дороги </w:t>
      </w:r>
      <w:proofErr w:type="gram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от</w:t>
      </w:r>
      <w:proofErr w:type="gram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 xml:space="preserve"> левой.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733550"/>
            <wp:effectExtent l="19050" t="0" r="0" b="0"/>
            <wp:wrapSquare wrapText="bothSides"/>
            <wp:docPr id="11" name="Рисунок 3" descr="hello_html_m75bef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5bef90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58F">
        <w:rPr>
          <w:rFonts w:ascii="Garamond" w:eastAsia="Times New Roman" w:hAnsi="Garamond" w:cs="Arial"/>
          <w:b/>
          <w:bCs/>
          <w:i/>
          <w:iCs/>
          <w:color w:val="000000"/>
          <w:sz w:val="27"/>
          <w:szCs w:val="27"/>
          <w:lang w:eastAsia="ru-RU"/>
        </w:rPr>
        <w:t> 8 лет</w:t>
      </w:r>
      <w:r w:rsidRPr="00B6358F">
        <w:rPr>
          <w:rFonts w:ascii="Garamond" w:eastAsia="Times New Roman" w:hAnsi="Garamond" w:cs="Arial"/>
          <w:i/>
          <w:iCs/>
          <w:color w:val="000000"/>
          <w:sz w:val="27"/>
          <w:szCs w:val="27"/>
          <w:lang w:eastAsia="ru-RU"/>
        </w:rPr>
        <w:t> -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может мгновенно отреагировать на оклик и т. п.; име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ет опыт пешеходного передвижения на дороге; активно осваивает основные навыки езды на велосипеде (умение объезжать препят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ствия, делать крутые повороты); умеет определять источник шума; устанавливать связь между величиной предмета, его удаленностью и временем (чем ближе автомобиль, тем он больше); может от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казаться от начатого действия (ступив на проезжую часть, вновь вернуться на тротуар).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1695450"/>
            <wp:effectExtent l="19050" t="0" r="9525" b="0"/>
            <wp:wrapSquare wrapText="bothSides"/>
            <wp:docPr id="4" name="Рисунок 4" descr="hello_html_6480b6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480b6f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II. Что должны и чего не должны делать сами родители при движении?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спешите, переходите дорогу всегда размеренным шагом.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Выходя на проезжую часть, прекратите разговаривать - ре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бенок должен привыкнуть, что при переходе дороги нужно сосредоточиться.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переходите дорогу на красный или желтый сигнал све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тофора, переходить нужно только на зеленый свет.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Переходите дорогу только в местах, обозначенных дорож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ным знаком «Пешеходный переход».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Из автобуса, такси (троллейбуса, трамвая) выходите первыми. В противном случае ребенок может упасть или выбежать на проезжую часть. • Не разрешайте детям играть вблизи дорог и на проезжей части.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Привлекайте ребенка к участию в ваших наблюдениях за об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становкой на дороге: показывайте ему те машины, которые готовятся поворачивать, едут с большой скоростью и т. д.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выходите с ребенком из-за машины, кустов, не осмотрев предварительно дороги, - это типичная ошибка, и нельзя допускать, чтобы дети ее повторяли.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В автомобиле обязательно пристегнитесь ремнями; ребенка посадите на самое безопасное место: в специальное детское кресло, в середину или на правую часть заднего сиденья; во время длительных поездок чаще останавливайтесь: ре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бенку необходимо двигаться.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будьте агрессивны по отношению к другим участникам движения. Вместо этого объясните ребенку конкретно, в чем их ошибка. Используйте различные ситуации для ознаком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ления с правилами дорожного движения, спокойно призна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вайте и свои собственные ошибки.</w:t>
      </w:r>
    </w:p>
    <w:p w:rsidR="00B6358F" w:rsidRPr="00B6358F" w:rsidRDefault="00B6358F" w:rsidP="00B6358F">
      <w:pPr>
        <w:shd w:val="clear" w:color="auto" w:fill="CCFFCC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Успехов вам! Ведь отличное знание и выполнение правил до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softHyphen/>
        <w:t>рожного движения - залог безопасности юного покорителя</w:t>
      </w:r>
      <w:r w:rsidRPr="00B6358F">
        <w:rPr>
          <w:rFonts w:ascii="Garamond" w:eastAsia="Times New Roman" w:hAnsi="Garamond" w:cs="Arial"/>
          <w:color w:val="FF0000"/>
          <w:sz w:val="27"/>
          <w:szCs w:val="27"/>
          <w:lang w:eastAsia="ru-RU"/>
        </w:rPr>
        <w:t> 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жиз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softHyphen/>
        <w:t>ненных дорог.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Century Gothic" w:eastAsia="Times New Roman" w:hAnsi="Century Gothic" w:cs="Arial"/>
          <w:b/>
          <w:bCs/>
          <w:color w:val="FF0000"/>
          <w:sz w:val="32"/>
          <w:szCs w:val="32"/>
          <w:lang w:eastAsia="ru-RU"/>
        </w:rPr>
        <w:t>ПАМЯТКА РОДИТЕЛЯМ № 1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36"/>
          <w:szCs w:val="36"/>
          <w:lang w:eastAsia="ru-RU"/>
        </w:rPr>
        <w:t>Уважаемые родители!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</w: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softHyphen/>
        <w:t>му ребенку навыков дорожной безопасности.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>Мы заинтересованы в сохранении жизни и здоровья всех чле</w:t>
      </w: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softHyphen/>
        <w:t>нов вашей семьи, но безопасность дорожного движения во многом зависит от вас самих!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866900"/>
            <wp:effectExtent l="19050" t="0" r="9525" b="0"/>
            <wp:wrapSquare wrapText="bothSides"/>
            <wp:docPr id="6" name="Рисунок 6" descr="hello_html_m5ae7c0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ae7c0a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>месте</w:t>
      </w:r>
      <w:proofErr w:type="gramEnd"/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 xml:space="preserve"> научим ребенка безопасно жить в этом мире!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324C" w:rsidRDefault="0002324C" w:rsidP="00B6358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FF"/>
          <w:sz w:val="34"/>
          <w:szCs w:val="34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4"/>
          <w:szCs w:val="34"/>
          <w:lang w:eastAsia="ru-RU"/>
        </w:rPr>
        <w:t>Рекомендации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4"/>
          <w:szCs w:val="34"/>
          <w:lang w:eastAsia="ru-RU"/>
        </w:rPr>
        <w:t>для родителей</w:t>
      </w:r>
    </w:p>
    <w:p w:rsidR="00B6358F" w:rsidRPr="00B6358F" w:rsidRDefault="00B6358F" w:rsidP="00B6358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При выходе из дома: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2. При движении по тротуару: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придерживайтесь правой стороны тротуара; не ведите ребенка по краю тротуара: взрослый должен на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ходиться со стороны проезжей части; крепко держите малыша за руку;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приучите ребенка, идя по тротуару, внимательно наблюдать за выездом со двора и т. п.;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разъясните ребенку, что забрасывание проезжей части кам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нями, стеклом и т. п., повреждение дорожных знаков могут привести к несчастному случаю;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приучайте ребенка выходить на проезжую часть; коляски и санки с детьми возите только по тротуару;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3. Готовясь перейти дорогу: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остановитесь или замедлите движение, осмотрите проезжую часть;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привлеките ребенка к наблюдению за обстановкой на дороге;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u w:val="single"/>
          <w:lang w:eastAsia="ru-RU"/>
        </w:rPr>
        <w:t>подчеркивайте свои движения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: </w:t>
      </w:r>
      <w:r w:rsidRPr="00B6358F">
        <w:rPr>
          <w:rFonts w:ascii="Garamond" w:eastAsia="Times New Roman" w:hAnsi="Garamond" w:cs="Arial"/>
          <w:i/>
          <w:iCs/>
          <w:color w:val="000000"/>
          <w:sz w:val="27"/>
          <w:szCs w:val="27"/>
          <w:lang w:eastAsia="ru-RU"/>
        </w:rPr>
        <w:t>поворот головы для осмотра улицы, остановку для осмотра дороги, остановку для про</w:t>
      </w:r>
      <w:r w:rsidRPr="00B6358F">
        <w:rPr>
          <w:rFonts w:ascii="Garamond" w:eastAsia="Times New Roman" w:hAnsi="Garamond" w:cs="Arial"/>
          <w:i/>
          <w:iCs/>
          <w:color w:val="000000"/>
          <w:sz w:val="27"/>
          <w:szCs w:val="27"/>
          <w:lang w:eastAsia="ru-RU"/>
        </w:rPr>
        <w:softHyphen/>
        <w:t>пуска автомобилей;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учите ребенка различать приближающиеся транспортные средства;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ними колесами;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обратите внимание ребенка на транспортное средство, го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диста;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4. При переходе проезжей части: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ным шагом;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переходите дорогу наискосок; подчеркивайте, показы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о-</w:t>
      </w:r>
      <w:proofErr w:type="gram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мототранспортными</w:t>
      </w:r>
      <w:proofErr w:type="spell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начинайте переходить улицу, по которой редко проезжает транспорт, не посмотрев вокруг;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объясните ребенку, что автомобили могут неожиданно вы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ехать из переулка, со двора дома;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 переходе проезжей части по нерегулируемому переходу в группе людей учите ребенка внимательно следить за нача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 xml:space="preserve">лом движения транспорта, иначе он может </w:t>
      </w:r>
      <w:proofErr w:type="gramStart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привыкнуть при переходе подражать</w:t>
      </w:r>
      <w:proofErr w:type="gramEnd"/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 xml:space="preserve"> поведению спутников, не наблюдающих за движением транспорта.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81150" cy="1666875"/>
            <wp:effectExtent l="19050" t="0" r="0" b="0"/>
            <wp:wrapSquare wrapText="bothSides"/>
            <wp:docPr id="7" name="Рисунок 7" descr="hello_html_2e4af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e4af22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>Советы психолога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>Родителям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CC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 xml:space="preserve">Дошкольник не понимает опасности, которая подстерегает его на улице. Поэтому ребенок не должен самостоятельно </w:t>
      </w: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lastRenderedPageBreak/>
        <w:t>ходить по улицам и переходить дороги. У ребенка другие особенности слуха и зрения. Ему сложно определить, с какой стороны исходит звук. Услышав сигнал автомобиля, он может сделать роковой шаг навстречу опасности.</w:t>
      </w:r>
    </w:p>
    <w:p w:rsidR="00B6358F" w:rsidRPr="00B6358F" w:rsidRDefault="00B6358F" w:rsidP="00B6358F">
      <w:pPr>
        <w:shd w:val="clear" w:color="auto" w:fill="CC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000000"/>
          <w:sz w:val="27"/>
          <w:szCs w:val="27"/>
          <w:lang w:eastAsia="ru-RU"/>
        </w:rPr>
        <w:t>Ребенок не умеет эффективно использовать периферическое зрение и полностью «выключает» его, когда перебегает дорогу, фокусируясь на каком-либо предмете. Он считает, что если он видит автомобиль, то водитель тоже его видит и остановится. Ребенок не может определить, близко или далеко находится автомобиль, быстро он едет или медленно.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Default="00B6358F" w:rsidP="00B6358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0000FF"/>
          <w:sz w:val="32"/>
          <w:szCs w:val="32"/>
          <w:lang w:eastAsia="ru-RU"/>
        </w:rPr>
      </w:pPr>
    </w:p>
    <w:p w:rsidR="00B6358F" w:rsidRDefault="00B6358F" w:rsidP="00B6358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0000FF"/>
          <w:sz w:val="32"/>
          <w:szCs w:val="32"/>
          <w:lang w:eastAsia="ru-RU"/>
        </w:rPr>
      </w:pPr>
    </w:p>
    <w:p w:rsidR="0002324C" w:rsidRDefault="0002324C" w:rsidP="00B6358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bCs/>
          <w:color w:val="0000FF"/>
          <w:sz w:val="32"/>
          <w:szCs w:val="32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Century Gothic" w:eastAsia="Times New Roman" w:hAnsi="Century Gothic" w:cs="Arial"/>
          <w:b/>
          <w:bCs/>
          <w:color w:val="0000FF"/>
          <w:sz w:val="32"/>
          <w:szCs w:val="32"/>
          <w:lang w:eastAsia="ru-RU"/>
        </w:rPr>
        <w:t>ПАМЯТКА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Century Gothic" w:eastAsia="Times New Roman" w:hAnsi="Century Gothic" w:cs="Arial"/>
          <w:b/>
          <w:bCs/>
          <w:color w:val="0000FF"/>
          <w:sz w:val="32"/>
          <w:szCs w:val="32"/>
          <w:lang w:eastAsia="ru-RU"/>
        </w:rPr>
        <w:t>РОДИТЕЛЯМ № 2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t>Родители должны знать, что...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Чаще всего травмы случаются по вине взрослых. Очень часто родители сами нарушают правила дорожного движения.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це, в транспорте и т. д.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Ребенок-дошкольник не должен гулять без родителей, если через двор проезжает транспорт.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Родители обязаны доводить детей до детского сада и пере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softHyphen/>
        <w:t>давать их воспитателям.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На улице взрослые не должны оставаться безучастными к поведению детей, вышедших гулять без сопровождения взрослых, старших.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t>В общественном</w:t>
      </w: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358F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t>транспорте</w:t>
      </w:r>
      <w:proofErr w:type="gramEnd"/>
      <w:r w:rsidRPr="00B6358F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t>…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выходите впереди ребенка, так как малыш может упасть, а ребенок постарше может выбежать из-за стоящего транс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порта на проезжую часть;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подходите для посадки к двери транспортного средства толь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няя дверь, так как можно попасть под колеса транспортного средства;</w:t>
      </w:r>
      <w:proofErr w:type="gramEnd"/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научите ребенка быть внимательным в зоне остановки - осо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бо опасном месте для него: стоящий автобус сокращает об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зор дороги в этой зоне, пешеходы здесь часто спешат и могут случайно вытолкнуть ребенка на проезжую часть и т. п.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При ожидании общественного транспорта: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При движении автомобиля: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приучайте детей сидеть в автомобиле только на заднем сиде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  <w:proofErr w:type="gramEnd"/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не разрешайте малолетнему ребенку во время движения стоять на заднем сиденье: при столкновении или внезап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ной остановке он может перелететь через спинку сиденья и удариться о переднее стекло или панель; не разрешайте детям находиться в автомобиле без присмотра.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FF"/>
          <w:sz w:val="27"/>
          <w:szCs w:val="27"/>
          <w:lang w:eastAsia="ru-RU"/>
        </w:rPr>
        <w:t>При проезде в общественном транспорте: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приучите ребенка крепко держаться за поручни, чтобы при торможении он не получил травму от удара;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объясните ребенку, что входить в любой вид транспорта и вы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ходить из него можно только при полной его остановке.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Родитель-водитель, помни!!!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Малыши дошкольного и младшего школьного возраста не вос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ровья. Отсюда правило: если на дорогу выкатился мяч - обязатель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но появится ребенок. Знай это и </w:t>
      </w:r>
      <w:r w:rsidRPr="00B6358F">
        <w:rPr>
          <w:rFonts w:ascii="Garamond" w:eastAsia="Times New Roman" w:hAnsi="Garamond" w:cs="Arial"/>
          <w:b/>
          <w:bCs/>
          <w:color w:val="FF0000"/>
          <w:sz w:val="27"/>
          <w:szCs w:val="27"/>
          <w:lang w:eastAsia="ru-RU"/>
        </w:rPr>
        <w:t>заранее притормози.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B6358F">
        <w:rPr>
          <w:rFonts w:ascii="Garamond" w:eastAsia="Times New Roman" w:hAnsi="Garamond" w:cs="Arial"/>
          <w:color w:val="000000"/>
          <w:sz w:val="27"/>
          <w:szCs w:val="27"/>
          <w:lang w:eastAsia="ru-RU"/>
        </w:rPr>
        <w:softHyphen/>
        <w:t>них органов и переломы.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358F">
        <w:rPr>
          <w:rFonts w:ascii="Garamond" w:eastAsia="Times New Roman" w:hAnsi="Garamond" w:cs="Arial"/>
          <w:b/>
          <w:bCs/>
          <w:i/>
          <w:iCs/>
          <w:color w:val="FF0000"/>
          <w:sz w:val="27"/>
          <w:szCs w:val="27"/>
          <w:lang w:eastAsia="ru-RU"/>
        </w:rPr>
        <w:lastRenderedPageBreak/>
        <w:t>Чем больше скорость автомобиля, тем сильнее удар и серьезные последствия!</w:t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524000"/>
            <wp:effectExtent l="19050" t="0" r="9525" b="0"/>
            <wp:wrapSquare wrapText="bothSides"/>
            <wp:docPr id="9" name="Рисунок 9" descr="hello_html_4732ff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732ff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358F" w:rsidRPr="00B6358F" w:rsidRDefault="00B6358F" w:rsidP="00B63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1BB" w:rsidRDefault="000521BB"/>
    <w:sectPr w:rsidR="000521BB" w:rsidSect="0005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47D3"/>
    <w:multiLevelType w:val="multilevel"/>
    <w:tmpl w:val="E79A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58F"/>
    <w:rsid w:val="0002324C"/>
    <w:rsid w:val="000521BB"/>
    <w:rsid w:val="0040106F"/>
    <w:rsid w:val="00764BDA"/>
    <w:rsid w:val="00B6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B6358F"/>
  </w:style>
  <w:style w:type="character" w:customStyle="1" w:styleId="dg-libraryrate--number">
    <w:name w:val="dg-library__rate--number"/>
    <w:basedOn w:val="a0"/>
    <w:rsid w:val="00B6358F"/>
  </w:style>
  <w:style w:type="character" w:styleId="a4">
    <w:name w:val="Hyperlink"/>
    <w:basedOn w:val="a0"/>
    <w:uiPriority w:val="99"/>
    <w:semiHidden/>
    <w:unhideWhenUsed/>
    <w:rsid w:val="00B635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6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4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6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5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63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007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35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1549</Words>
  <Characters>8830</Characters>
  <Application>Microsoft Office Word</Application>
  <DocSecurity>0</DocSecurity>
  <Lines>73</Lines>
  <Paragraphs>20</Paragraphs>
  <ScaleCrop>false</ScaleCrop>
  <Company>SSK Soft</Company>
  <LinksUpToDate>false</LinksUpToDate>
  <CharactersWithSpaces>10359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2018-10-11T16:28:00Z</dcterms:created>
  <dcterms:modified xsi:type="dcterms:W3CDTF">2018-10-11T19:23:00Z</dcterms:modified>
</cp:coreProperties>
</file>